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4556FB" w:rsidRPr="00FC798B" w14:paraId="078FB3A0" w14:textId="77777777">
        <w:tc>
          <w:tcPr>
            <w:tcW w:w="6084" w:type="dxa"/>
            <w:hideMark/>
          </w:tcPr>
          <w:p w14:paraId="235A1F66" w14:textId="77777777" w:rsidR="00CD7193" w:rsidRPr="00FC798B" w:rsidRDefault="00555395">
            <w:pPr>
              <w:rPr>
                <w:rFonts w:asciiTheme="minorHAnsi" w:hAnsiTheme="minorHAnsi" w:cstheme="minorHAnsi"/>
                <w:b/>
                <w:iCs/>
              </w:rPr>
            </w:pPr>
            <w:r w:rsidRPr="00FC798B">
              <w:rPr>
                <w:rFonts w:asciiTheme="minorHAnsi" w:hAnsiTheme="minorHAnsi" w:cstheme="minorHAnsi"/>
                <w:b/>
                <w:iCs/>
                <w:sz w:val="28"/>
              </w:rPr>
              <w:t>Licence to Publish</w:t>
            </w:r>
            <w:r w:rsidRPr="00FC798B">
              <w:rPr>
                <w:rFonts w:asciiTheme="minorHAnsi" w:hAnsiTheme="minorHAnsi" w:cstheme="minorHAnsi"/>
                <w:b/>
                <w:iCs/>
                <w:sz w:val="28"/>
              </w:rPr>
              <w:br/>
              <w:t>Proceedings Papers</w:t>
            </w:r>
          </w:p>
        </w:tc>
        <w:tc>
          <w:tcPr>
            <w:tcW w:w="2945" w:type="dxa"/>
            <w:gridSpan w:val="2"/>
            <w:hideMark/>
          </w:tcPr>
          <w:p w14:paraId="537340F4" w14:textId="77777777" w:rsidR="00CD7193" w:rsidRPr="00FC798B" w:rsidRDefault="00555395">
            <w:pPr>
              <w:jc w:val="right"/>
              <w:rPr>
                <w:rFonts w:asciiTheme="minorHAnsi" w:hAnsiTheme="minorHAnsi" w:cstheme="minorHAnsi"/>
              </w:rPr>
            </w:pPr>
            <w:r w:rsidRPr="00FC798B">
              <w:rPr>
                <w:rFonts w:cstheme="minorHAnsi"/>
                <w:noProof/>
                <w:lang w:val="en-IN" w:eastAsia="en-IN"/>
              </w:rPr>
              <w:drawing>
                <wp:inline distT="0" distB="0" distL="0" distR="0" wp14:anchorId="263ACDD1" wp14:editId="38F68B84">
                  <wp:extent cx="1560076" cy="151188"/>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4556FB" w:rsidRPr="00FC798B" w14:paraId="12EAE0BE" w14:textId="77777777">
        <w:trPr>
          <w:trHeight w:val="201"/>
        </w:trPr>
        <w:tc>
          <w:tcPr>
            <w:tcW w:w="6468" w:type="dxa"/>
            <w:gridSpan w:val="2"/>
            <w:tcBorders>
              <w:top w:val="nil"/>
              <w:left w:val="nil"/>
              <w:bottom w:val="single" w:sz="12" w:space="0" w:color="FF0000"/>
              <w:right w:val="nil"/>
            </w:tcBorders>
          </w:tcPr>
          <w:p w14:paraId="2EEAB294" w14:textId="77777777" w:rsidR="00CD7193" w:rsidRPr="00FC798B" w:rsidRDefault="00CD7193">
            <w:pPr>
              <w:rPr>
                <w:rFonts w:asciiTheme="minorHAnsi" w:hAnsiTheme="minorHAnsi" w:cstheme="minorHAnsi"/>
                <w:sz w:val="4"/>
              </w:rPr>
            </w:pPr>
          </w:p>
        </w:tc>
        <w:tc>
          <w:tcPr>
            <w:tcW w:w="2561" w:type="dxa"/>
            <w:tcBorders>
              <w:top w:val="nil"/>
              <w:left w:val="nil"/>
              <w:bottom w:val="single" w:sz="12" w:space="0" w:color="FF0000"/>
              <w:right w:val="nil"/>
            </w:tcBorders>
          </w:tcPr>
          <w:p w14:paraId="7CD1AD1B" w14:textId="77777777" w:rsidR="00CD7193" w:rsidRPr="00FC798B" w:rsidRDefault="00CD7193">
            <w:pPr>
              <w:rPr>
                <w:rFonts w:asciiTheme="minorHAnsi" w:hAnsiTheme="minorHAnsi" w:cstheme="minorHAnsi"/>
                <w:sz w:val="10"/>
              </w:rPr>
            </w:pPr>
          </w:p>
        </w:tc>
      </w:tr>
    </w:tbl>
    <w:p w14:paraId="57BC9D48" w14:textId="77777777" w:rsidR="00CD7193" w:rsidRPr="00FC798B" w:rsidRDefault="00CD7193">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4556FB" w:rsidRPr="00FC798B" w14:paraId="3A89D5B9" w14:textId="77777777" w:rsidTr="00882FB0">
        <w:tc>
          <w:tcPr>
            <w:tcW w:w="1371" w:type="pct"/>
          </w:tcPr>
          <w:p w14:paraId="79EABF33" w14:textId="77777777" w:rsidR="00CD7193" w:rsidRPr="00FC798B" w:rsidRDefault="00555395">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p w14:paraId="3DB604E2" w14:textId="77777777" w:rsidR="00CD7193" w:rsidRPr="00FC798B" w:rsidRDefault="00555395">
            <w:pPr>
              <w:rPr>
                <w:rFonts w:eastAsia="Cambria" w:cstheme="minorHAnsi"/>
                <w:sz w:val="16"/>
                <w:szCs w:val="16"/>
              </w:rPr>
            </w:pPr>
            <w:r>
              <w:rPr>
                <w:rFonts w:cstheme="minorHAnsi"/>
                <w:sz w:val="16"/>
                <w:szCs w:val="16"/>
              </w:rPr>
              <w:t>Springer Nature Switzerland AG</w:t>
            </w:r>
          </w:p>
        </w:tc>
        <w:tc>
          <w:tcPr>
            <w:tcW w:w="1235" w:type="pct"/>
          </w:tcPr>
          <w:p w14:paraId="0AE62799" w14:textId="77777777" w:rsidR="00CD7193" w:rsidRPr="00FC798B" w:rsidRDefault="00555395">
            <w:pPr>
              <w:rPr>
                <w:rFonts w:eastAsia="Calibri" w:cstheme="minorHAnsi"/>
                <w:sz w:val="16"/>
                <w:szCs w:val="16"/>
              </w:rPr>
            </w:pPr>
            <w:r w:rsidRPr="00FC798B">
              <w:rPr>
                <w:rFonts w:eastAsia="Calibri" w:cstheme="minorHAnsi"/>
                <w:sz w:val="16"/>
                <w:szCs w:val="16"/>
              </w:rPr>
              <w:t>(the ‘Licensee’)</w:t>
            </w:r>
          </w:p>
        </w:tc>
      </w:tr>
      <w:tr w:rsidR="004556FB" w:rsidRPr="00FC798B" w14:paraId="245A768C" w14:textId="77777777" w:rsidTr="00882FB0">
        <w:tc>
          <w:tcPr>
            <w:tcW w:w="1371" w:type="pct"/>
          </w:tcPr>
          <w:p w14:paraId="54D8FC70" w14:textId="77777777" w:rsidR="00CD7193" w:rsidRPr="00FC798B" w:rsidRDefault="00CD7193">
            <w:pPr>
              <w:rPr>
                <w:rFonts w:eastAsia="Cambria" w:cstheme="minorHAnsi"/>
                <w:sz w:val="16"/>
                <w:szCs w:val="16"/>
              </w:rPr>
            </w:pPr>
          </w:p>
        </w:tc>
        <w:tc>
          <w:tcPr>
            <w:tcW w:w="2394" w:type="pct"/>
          </w:tcPr>
          <w:p w14:paraId="2359338C" w14:textId="77777777" w:rsidR="00CD7193" w:rsidRPr="00FC798B" w:rsidRDefault="00CD7193">
            <w:pPr>
              <w:rPr>
                <w:rFonts w:eastAsia="Cambria" w:cstheme="minorHAnsi"/>
                <w:sz w:val="16"/>
                <w:szCs w:val="16"/>
              </w:rPr>
            </w:pPr>
          </w:p>
        </w:tc>
        <w:tc>
          <w:tcPr>
            <w:tcW w:w="1235" w:type="pct"/>
          </w:tcPr>
          <w:p w14:paraId="301B5A0D" w14:textId="77777777" w:rsidR="00CD7193" w:rsidRPr="00FC798B" w:rsidRDefault="00CD7193">
            <w:pPr>
              <w:rPr>
                <w:rFonts w:eastAsia="Calibri" w:cstheme="minorHAnsi"/>
                <w:sz w:val="16"/>
                <w:szCs w:val="16"/>
              </w:rPr>
            </w:pPr>
          </w:p>
        </w:tc>
      </w:tr>
      <w:tr w:rsidR="004556FB" w:rsidRPr="00FC798B" w14:paraId="0BE78DC8" w14:textId="77777777" w:rsidTr="00882FB0">
        <w:tc>
          <w:tcPr>
            <w:tcW w:w="1371" w:type="pct"/>
          </w:tcPr>
          <w:p w14:paraId="3D8299D3" w14:textId="77777777" w:rsidR="00CD7193" w:rsidRPr="00FC798B" w:rsidRDefault="00555395">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56B4379D" w14:textId="77777777" w:rsidR="00A34CD2" w:rsidRPr="008343A0" w:rsidRDefault="00A34CD2" w:rsidP="00A34CD2">
                <w:pPr>
                  <w:shd w:val="clear" w:color="auto" w:fill="FFFFFF"/>
                  <w:rPr>
                    <w:rFonts w:ascii="Arial" w:eastAsia="Times New Roman" w:hAnsi="Arial" w:cs="Arial"/>
                    <w:b/>
                    <w:bCs/>
                    <w:color w:val="222222"/>
                    <w:sz w:val="15"/>
                    <w:szCs w:val="21"/>
                    <w:lang w:eastAsia="en-IN"/>
                  </w:rPr>
                </w:pPr>
                <w:r w:rsidRPr="008343A0">
                  <w:rPr>
                    <w:rFonts w:ascii="Arial" w:eastAsia="Times New Roman" w:hAnsi="Arial" w:cs="Arial"/>
                    <w:b/>
                    <w:bCs/>
                    <w:color w:val="222222"/>
                    <w:sz w:val="15"/>
                    <w:szCs w:val="21"/>
                    <w:lang w:eastAsia="en-IN"/>
                  </w:rPr>
                  <w:t>Developments and Advances in Defense and Security</w:t>
                </w:r>
              </w:p>
              <w:p w14:paraId="5653F9A2" w14:textId="4E3882B6" w:rsidR="00CD7193" w:rsidRPr="00A34CD2" w:rsidRDefault="00A34CD2" w:rsidP="00A34CD2">
                <w:pPr>
                  <w:shd w:val="clear" w:color="auto" w:fill="FFFFFF"/>
                  <w:rPr>
                    <w:rFonts w:ascii="Arial" w:eastAsia="Times New Roman" w:hAnsi="Arial" w:cs="Arial"/>
                    <w:i/>
                    <w:iCs/>
                    <w:color w:val="222222"/>
                    <w:sz w:val="15"/>
                    <w:szCs w:val="21"/>
                    <w:lang w:eastAsia="en-IN"/>
                  </w:rPr>
                </w:pPr>
                <w:r w:rsidRPr="008343A0">
                  <w:rPr>
                    <w:rFonts w:ascii="Arial" w:eastAsia="Times New Roman" w:hAnsi="Arial" w:cs="Arial"/>
                    <w:i/>
                    <w:iCs/>
                    <w:color w:val="222222"/>
                    <w:sz w:val="15"/>
                    <w:szCs w:val="21"/>
                    <w:lang w:eastAsia="en-IN"/>
                  </w:rPr>
                  <w:t>Proceedings of MICRADS 2025</w:t>
                </w:r>
              </w:p>
            </w:tc>
          </w:sdtContent>
        </w:sdt>
        <w:tc>
          <w:tcPr>
            <w:tcW w:w="1235" w:type="pct"/>
          </w:tcPr>
          <w:p w14:paraId="6E9CAEB7" w14:textId="77777777" w:rsidR="00CD7193" w:rsidRPr="00FC798B" w:rsidRDefault="00555395">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4556FB" w:rsidRPr="00FC798B" w14:paraId="66F9D09E" w14:textId="77777777" w:rsidTr="00882FB0">
        <w:tc>
          <w:tcPr>
            <w:tcW w:w="1371" w:type="pct"/>
          </w:tcPr>
          <w:p w14:paraId="4D36E954" w14:textId="77777777" w:rsidR="00CD7193" w:rsidRPr="00FC798B" w:rsidRDefault="00CD7193">
            <w:pPr>
              <w:rPr>
                <w:rFonts w:eastAsia="Cambria" w:cstheme="minorHAnsi"/>
                <w:sz w:val="16"/>
                <w:szCs w:val="16"/>
              </w:rPr>
            </w:pPr>
          </w:p>
        </w:tc>
        <w:tc>
          <w:tcPr>
            <w:tcW w:w="2394" w:type="pct"/>
          </w:tcPr>
          <w:p w14:paraId="4EA213C8" w14:textId="77777777" w:rsidR="00CD7193" w:rsidRPr="00FC798B" w:rsidRDefault="00CD7193">
            <w:pPr>
              <w:rPr>
                <w:rFonts w:eastAsia="Cambria" w:cstheme="minorHAnsi"/>
                <w:sz w:val="16"/>
                <w:szCs w:val="16"/>
              </w:rPr>
            </w:pPr>
          </w:p>
        </w:tc>
        <w:tc>
          <w:tcPr>
            <w:tcW w:w="1235" w:type="pct"/>
          </w:tcPr>
          <w:p w14:paraId="3ADDB872" w14:textId="77777777" w:rsidR="00CD7193" w:rsidRPr="00FC798B" w:rsidRDefault="00CD7193">
            <w:pPr>
              <w:rPr>
                <w:rFonts w:eastAsia="Cambria" w:cstheme="minorHAnsi"/>
                <w:sz w:val="16"/>
                <w:szCs w:val="16"/>
              </w:rPr>
            </w:pPr>
          </w:p>
        </w:tc>
      </w:tr>
      <w:tr w:rsidR="004556FB" w:rsidRPr="00FC798B" w14:paraId="0E944AE4" w14:textId="77777777" w:rsidTr="00882FB0">
        <w:tc>
          <w:tcPr>
            <w:tcW w:w="1371" w:type="pct"/>
            <w:vAlign w:val="center"/>
          </w:tcPr>
          <w:p w14:paraId="18C52A1F" w14:textId="77777777" w:rsidR="00CD7193" w:rsidRPr="00FC798B" w:rsidRDefault="00555395">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5EEDB03E" w14:textId="1466DEEE" w:rsidR="00CD7193" w:rsidRPr="00671287" w:rsidRDefault="00A34CD2" w:rsidP="00AE3195">
                <w:pPr>
                  <w:rPr>
                    <w:rFonts w:eastAsia="Times New Roman" w:cstheme="minorHAnsi"/>
                    <w:color w:val="222222"/>
                    <w:sz w:val="20"/>
                    <w:szCs w:val="20"/>
                    <w:lang w:eastAsia="en-IN"/>
                  </w:rPr>
                </w:pPr>
                <w:r w:rsidRPr="008343A0">
                  <w:rPr>
                    <w:rFonts w:ascii="Arial" w:eastAsia="Times New Roman" w:hAnsi="Arial" w:cs="Arial"/>
                    <w:color w:val="222222"/>
                    <w:sz w:val="15"/>
                    <w:szCs w:val="21"/>
                    <w:lang w:eastAsia="en-IN"/>
                  </w:rPr>
                  <w:t>Alvaro Rocha, Ashok Vaseashta, Carlos Hernan Fajardo-Toro, José María Riola Rodríguez</w:t>
                </w:r>
              </w:p>
            </w:tc>
          </w:sdtContent>
        </w:sdt>
        <w:tc>
          <w:tcPr>
            <w:tcW w:w="1235" w:type="pct"/>
          </w:tcPr>
          <w:p w14:paraId="5F8F1137" w14:textId="77777777" w:rsidR="00CD7193" w:rsidRPr="00FC798B" w:rsidRDefault="00CD7193">
            <w:pPr>
              <w:rPr>
                <w:rFonts w:eastAsia="Cambria" w:cstheme="minorHAnsi"/>
                <w:sz w:val="16"/>
                <w:szCs w:val="16"/>
              </w:rPr>
            </w:pPr>
          </w:p>
        </w:tc>
      </w:tr>
      <w:tr w:rsidR="004556FB" w:rsidRPr="00FC798B" w14:paraId="7B352107" w14:textId="77777777" w:rsidTr="00882FB0">
        <w:tc>
          <w:tcPr>
            <w:tcW w:w="1371" w:type="pct"/>
          </w:tcPr>
          <w:p w14:paraId="6A09D37C" w14:textId="77777777" w:rsidR="00CD7193" w:rsidRPr="00FC798B" w:rsidRDefault="00CD7193">
            <w:pPr>
              <w:rPr>
                <w:rFonts w:eastAsia="Cambria" w:cstheme="minorHAnsi"/>
                <w:sz w:val="16"/>
                <w:szCs w:val="16"/>
              </w:rPr>
            </w:pPr>
          </w:p>
        </w:tc>
        <w:tc>
          <w:tcPr>
            <w:tcW w:w="2394" w:type="pct"/>
          </w:tcPr>
          <w:p w14:paraId="160320E7" w14:textId="77777777" w:rsidR="00CD7193" w:rsidRPr="00FC798B" w:rsidRDefault="00CD7193">
            <w:pPr>
              <w:rPr>
                <w:rFonts w:eastAsia="Cambria" w:cstheme="minorHAnsi"/>
                <w:sz w:val="16"/>
                <w:szCs w:val="16"/>
              </w:rPr>
            </w:pPr>
          </w:p>
        </w:tc>
        <w:tc>
          <w:tcPr>
            <w:tcW w:w="1235" w:type="pct"/>
          </w:tcPr>
          <w:p w14:paraId="11120421" w14:textId="77777777" w:rsidR="00CD7193" w:rsidRPr="00FC798B" w:rsidRDefault="00CD7193">
            <w:pPr>
              <w:rPr>
                <w:rFonts w:eastAsia="Cambria" w:cstheme="minorHAnsi"/>
                <w:sz w:val="16"/>
                <w:szCs w:val="16"/>
              </w:rPr>
            </w:pPr>
          </w:p>
        </w:tc>
      </w:tr>
      <w:tr w:rsidR="004556FB" w:rsidRPr="00FC798B" w14:paraId="32085C03" w14:textId="77777777" w:rsidTr="00882FB0">
        <w:tc>
          <w:tcPr>
            <w:tcW w:w="1371" w:type="pct"/>
          </w:tcPr>
          <w:p w14:paraId="40410ED7" w14:textId="77777777" w:rsidR="00CD7193" w:rsidRPr="00FC798B" w:rsidRDefault="00555395">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1AE32D58" w14:textId="2CBC1CF9" w:rsidR="00CD7193" w:rsidRPr="00671287" w:rsidRDefault="00671287" w:rsidP="00671287">
                <w:pPr>
                  <w:rPr>
                    <w:rFonts w:ascii="Times New Roman" w:eastAsia="Times New Roman" w:hAnsi="Times New Roman" w:cs="Times New Roman"/>
                    <w:sz w:val="18"/>
                    <w:szCs w:val="24"/>
                    <w:lang w:eastAsia="en-IN"/>
                  </w:rPr>
                </w:pPr>
                <w:r>
                  <w:rPr>
                    <w:rFonts w:ascii="Tahoma" w:eastAsia="Cambria" w:hAnsi="Tahoma" w:cs="Tahoma"/>
                    <w:color w:val="808080"/>
                    <w:sz w:val="16"/>
                    <w:szCs w:val="16"/>
                  </w:rPr>
                  <w:t>Click here to enter text.</w:t>
                </w:r>
              </w:p>
            </w:tc>
          </w:sdtContent>
        </w:sdt>
        <w:tc>
          <w:tcPr>
            <w:tcW w:w="1235" w:type="pct"/>
          </w:tcPr>
          <w:p w14:paraId="184F3747" w14:textId="77777777" w:rsidR="00CD7193" w:rsidRPr="00FC798B" w:rsidRDefault="00555395">
            <w:pPr>
              <w:rPr>
                <w:rFonts w:eastAsia="Cambria" w:cstheme="minorHAnsi"/>
                <w:sz w:val="16"/>
                <w:szCs w:val="16"/>
              </w:rPr>
            </w:pPr>
            <w:r w:rsidRPr="00FC798B">
              <w:rPr>
                <w:rFonts w:cstheme="minorHAnsi"/>
                <w:sz w:val="16"/>
                <w:szCs w:val="16"/>
              </w:rPr>
              <w:t>(the ‘Contribution’)</w:t>
            </w:r>
          </w:p>
        </w:tc>
      </w:tr>
      <w:tr w:rsidR="004556FB" w:rsidRPr="00FC798B" w14:paraId="13069A27" w14:textId="77777777" w:rsidTr="00882FB0">
        <w:tc>
          <w:tcPr>
            <w:tcW w:w="1371" w:type="pct"/>
          </w:tcPr>
          <w:p w14:paraId="05BEA1EE" w14:textId="77777777" w:rsidR="00CD7193" w:rsidRPr="00FC798B" w:rsidRDefault="00CD7193">
            <w:pPr>
              <w:rPr>
                <w:rFonts w:eastAsia="Cambria" w:cstheme="minorHAnsi"/>
                <w:sz w:val="16"/>
                <w:szCs w:val="16"/>
              </w:rPr>
            </w:pPr>
          </w:p>
        </w:tc>
        <w:tc>
          <w:tcPr>
            <w:tcW w:w="2394" w:type="pct"/>
          </w:tcPr>
          <w:p w14:paraId="7D56DBD5" w14:textId="77777777" w:rsidR="00CD7193" w:rsidRPr="00FC798B" w:rsidRDefault="00CD7193">
            <w:pPr>
              <w:rPr>
                <w:rFonts w:eastAsia="Cambria" w:cstheme="minorHAnsi"/>
                <w:sz w:val="16"/>
                <w:szCs w:val="16"/>
              </w:rPr>
            </w:pPr>
          </w:p>
        </w:tc>
        <w:tc>
          <w:tcPr>
            <w:tcW w:w="1235" w:type="pct"/>
          </w:tcPr>
          <w:p w14:paraId="083C7950" w14:textId="77777777" w:rsidR="00CD7193" w:rsidRPr="00FC798B" w:rsidRDefault="00CD7193">
            <w:pPr>
              <w:rPr>
                <w:rFonts w:eastAsia="Cambria" w:cstheme="minorHAnsi"/>
                <w:sz w:val="16"/>
                <w:szCs w:val="16"/>
              </w:rPr>
            </w:pPr>
          </w:p>
        </w:tc>
      </w:tr>
      <w:tr w:rsidR="004556FB" w:rsidRPr="00FC798B" w14:paraId="4C1EFA25" w14:textId="77777777" w:rsidTr="00882FB0">
        <w:tc>
          <w:tcPr>
            <w:tcW w:w="1371" w:type="pct"/>
            <w:vAlign w:val="center"/>
          </w:tcPr>
          <w:p w14:paraId="7F548475" w14:textId="77777777" w:rsidR="00CD7193" w:rsidRPr="00FC798B" w:rsidRDefault="00555395">
            <w:pPr>
              <w:rPr>
                <w:rFonts w:eastAsia="Cambria" w:cstheme="minorHAnsi"/>
                <w:sz w:val="16"/>
                <w:szCs w:val="16"/>
              </w:rPr>
            </w:pPr>
            <w:r w:rsidRPr="00FC798B">
              <w:rPr>
                <w:rFonts w:cstheme="minorHAnsi"/>
                <w:sz w:val="16"/>
                <w:szCs w:val="16"/>
              </w:rPr>
              <w:t>Series</w:t>
            </w:r>
            <w:r>
              <w:rPr>
                <w:rFonts w:cstheme="minorHAnsi"/>
                <w:sz w:val="16"/>
                <w:szCs w:val="16"/>
              </w:rPr>
              <w:t xml:space="preserve"> -</w:t>
            </w:r>
            <w:r w:rsidRPr="00FC798B">
              <w:rPr>
                <w:rFonts w:cstheme="minorHAnsi"/>
                <w:sz w:val="16"/>
                <w:szCs w:val="16"/>
              </w:rPr>
              <w:t xml:space="preserve"> The Contribution may be published in the following series</w:t>
            </w:r>
            <w:r>
              <w:rPr>
                <w:rFonts w:cstheme="minorHAnsi"/>
                <w:sz w:val="16"/>
                <w:szCs w:val="16"/>
              </w:rPr>
              <w:t>:</w:t>
            </w:r>
          </w:p>
        </w:tc>
        <w:tc>
          <w:tcPr>
            <w:tcW w:w="2394" w:type="pct"/>
            <w:vAlign w:val="center"/>
          </w:tcPr>
          <w:sdt>
            <w:sdtPr>
              <w:rPr>
                <w:rFonts w:eastAsia="Cambria" w:cstheme="minorHAnsi"/>
                <w:sz w:val="16"/>
                <w:szCs w:val="16"/>
              </w:rPr>
              <w:alias w:val="Series"/>
              <w:tag w:val="Series"/>
              <w:id w:val="189277873"/>
              <w:placeholder>
                <w:docPart w:val="22A007FA09B0416FAE2AB143EF3D80A9"/>
              </w:placeholder>
            </w:sdtPr>
            <w:sdtContent>
              <w:p w14:paraId="686A88D8" w14:textId="6B566FDA" w:rsidR="00CD7193" w:rsidRPr="00903176" w:rsidRDefault="00671287" w:rsidP="00903176">
                <w:pPr>
                  <w:spacing w:after="160" w:line="259" w:lineRule="auto"/>
                  <w:rPr>
                    <w:rFonts w:ascii="Arial" w:eastAsia="Times New Roman" w:hAnsi="Arial" w:cs="Arial"/>
                    <w:color w:val="222222"/>
                    <w:sz w:val="15"/>
                    <w:szCs w:val="21"/>
                    <w:lang w:eastAsia="en-IN"/>
                  </w:rPr>
                </w:pPr>
                <w:r>
                  <w:rPr>
                    <w:rFonts w:ascii="Arial" w:hAnsi="Arial" w:cs="Arial"/>
                    <w:color w:val="222222"/>
                    <w:sz w:val="21"/>
                    <w:szCs w:val="21"/>
                    <w:shd w:val="clear" w:color="auto" w:fill="FFFFFF"/>
                  </w:rPr>
                  <w:t>Smart Innovation, Systems and Technologies</w:t>
                </w:r>
              </w:p>
            </w:sdtContent>
          </w:sdt>
        </w:tc>
        <w:tc>
          <w:tcPr>
            <w:tcW w:w="1235" w:type="pct"/>
            <w:vAlign w:val="center"/>
          </w:tcPr>
          <w:p w14:paraId="5A10A88C" w14:textId="77777777" w:rsidR="00CD7193" w:rsidRPr="00882FB0" w:rsidRDefault="00CD7193">
            <w:pPr>
              <w:rPr>
                <w:rFonts w:eastAsia="Cambria" w:cstheme="minorHAnsi"/>
                <w:sz w:val="16"/>
                <w:szCs w:val="16"/>
              </w:rPr>
            </w:pPr>
          </w:p>
        </w:tc>
      </w:tr>
      <w:tr w:rsidR="004556FB" w:rsidRPr="00FC798B" w14:paraId="151D21DA" w14:textId="77777777" w:rsidTr="00882FB0">
        <w:tc>
          <w:tcPr>
            <w:tcW w:w="1371" w:type="pct"/>
          </w:tcPr>
          <w:p w14:paraId="5B6F3DDF" w14:textId="77777777" w:rsidR="00CD7193" w:rsidRPr="00FC798B" w:rsidRDefault="00CD7193">
            <w:pPr>
              <w:rPr>
                <w:rFonts w:eastAsia="Cambria" w:cstheme="minorHAnsi"/>
                <w:sz w:val="16"/>
                <w:szCs w:val="16"/>
              </w:rPr>
            </w:pPr>
          </w:p>
        </w:tc>
        <w:tc>
          <w:tcPr>
            <w:tcW w:w="2394" w:type="pct"/>
          </w:tcPr>
          <w:p w14:paraId="55A58B72" w14:textId="77777777" w:rsidR="00CD7193" w:rsidRPr="00FC798B" w:rsidRDefault="00CD7193">
            <w:pPr>
              <w:rPr>
                <w:rFonts w:eastAsia="Cambria" w:cstheme="minorHAnsi"/>
                <w:sz w:val="16"/>
                <w:szCs w:val="16"/>
              </w:rPr>
            </w:pPr>
          </w:p>
        </w:tc>
        <w:tc>
          <w:tcPr>
            <w:tcW w:w="1235" w:type="pct"/>
          </w:tcPr>
          <w:p w14:paraId="4AE382C8" w14:textId="77777777" w:rsidR="00CD7193" w:rsidRPr="00FC798B" w:rsidRDefault="00CD7193">
            <w:pPr>
              <w:rPr>
                <w:rFonts w:eastAsia="Cambria" w:cstheme="minorHAnsi"/>
                <w:sz w:val="16"/>
                <w:szCs w:val="16"/>
              </w:rPr>
            </w:pPr>
          </w:p>
        </w:tc>
      </w:tr>
      <w:tr w:rsidR="004556FB" w:rsidRPr="00FC798B" w14:paraId="25825F9F" w14:textId="77777777" w:rsidTr="00882FB0">
        <w:tc>
          <w:tcPr>
            <w:tcW w:w="1371" w:type="pct"/>
          </w:tcPr>
          <w:p w14:paraId="19A870F4" w14:textId="77777777" w:rsidR="00CD7193" w:rsidRPr="00FC798B" w:rsidRDefault="00555395">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6E02026D" w14:textId="77777777" w:rsidR="00CD7193" w:rsidRPr="00FC798B" w:rsidRDefault="00555395">
                <w:pPr>
                  <w:rPr>
                    <w:rFonts w:eastAsia="Cambria" w:cstheme="minorHAnsi"/>
                    <w:sz w:val="16"/>
                    <w:szCs w:val="16"/>
                  </w:rPr>
                </w:pPr>
                <w:r w:rsidRPr="00882FB0">
                  <w:rPr>
                    <w:rFonts w:eastAsia="Cambria" w:cstheme="minorHAnsi"/>
                    <w:color w:val="808080"/>
                    <w:sz w:val="16"/>
                    <w:szCs w:val="16"/>
                  </w:rPr>
                  <w:t>Click here to enter text.</w:t>
                </w:r>
              </w:p>
            </w:tc>
          </w:sdtContent>
        </w:sdt>
        <w:tc>
          <w:tcPr>
            <w:tcW w:w="1235" w:type="pct"/>
          </w:tcPr>
          <w:p w14:paraId="5E23FBDE" w14:textId="77777777" w:rsidR="00CD7193" w:rsidRPr="00FC798B" w:rsidRDefault="00555395">
            <w:pPr>
              <w:rPr>
                <w:rFonts w:eastAsia="Cambria" w:cstheme="minorHAnsi"/>
                <w:sz w:val="16"/>
                <w:szCs w:val="16"/>
              </w:rPr>
            </w:pPr>
            <w:r w:rsidRPr="00FC798B">
              <w:rPr>
                <w:rFonts w:eastAsia="Cambria" w:cstheme="minorHAnsi"/>
                <w:sz w:val="16"/>
                <w:szCs w:val="16"/>
              </w:rPr>
              <w:t>(the ‘Author’)</w:t>
            </w:r>
          </w:p>
        </w:tc>
      </w:tr>
      <w:tr w:rsidR="004556FB" w:rsidRPr="00FC798B" w14:paraId="170E7433" w14:textId="77777777" w:rsidTr="00882FB0">
        <w:tc>
          <w:tcPr>
            <w:tcW w:w="1371" w:type="pct"/>
          </w:tcPr>
          <w:p w14:paraId="159B26CA" w14:textId="77777777" w:rsidR="00CD7193" w:rsidRPr="00FC798B" w:rsidRDefault="00CD7193">
            <w:pPr>
              <w:rPr>
                <w:rFonts w:eastAsia="Cambria" w:cstheme="minorHAnsi"/>
                <w:sz w:val="16"/>
                <w:szCs w:val="16"/>
              </w:rPr>
            </w:pPr>
          </w:p>
        </w:tc>
        <w:tc>
          <w:tcPr>
            <w:tcW w:w="2394" w:type="pct"/>
          </w:tcPr>
          <w:p w14:paraId="7C2BC68E" w14:textId="77777777" w:rsidR="00CD7193" w:rsidRPr="00FC798B" w:rsidRDefault="00CD7193">
            <w:pPr>
              <w:rPr>
                <w:rFonts w:eastAsia="Cambria" w:cstheme="minorHAnsi"/>
                <w:sz w:val="16"/>
                <w:szCs w:val="16"/>
              </w:rPr>
            </w:pPr>
          </w:p>
        </w:tc>
        <w:tc>
          <w:tcPr>
            <w:tcW w:w="1235" w:type="pct"/>
          </w:tcPr>
          <w:p w14:paraId="366D381D" w14:textId="77777777" w:rsidR="00CD7193" w:rsidRPr="00FC798B" w:rsidRDefault="00CD7193">
            <w:pPr>
              <w:rPr>
                <w:rFonts w:eastAsia="Cambria" w:cstheme="minorHAnsi"/>
                <w:sz w:val="16"/>
                <w:szCs w:val="16"/>
              </w:rPr>
            </w:pPr>
          </w:p>
        </w:tc>
      </w:tr>
      <w:tr w:rsidR="004556FB" w:rsidRPr="00FC798B" w14:paraId="489DA29D" w14:textId="77777777" w:rsidTr="00882FB0">
        <w:tc>
          <w:tcPr>
            <w:tcW w:w="5000" w:type="pct"/>
            <w:gridSpan w:val="3"/>
            <w:vAlign w:val="center"/>
          </w:tcPr>
          <w:p w14:paraId="208C7CD4" w14:textId="77777777" w:rsidR="00CD7193" w:rsidRPr="00FC798B" w:rsidRDefault="00555395">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4556FB" w:rsidRPr="00FC798B" w14:paraId="508E5DE7" w14:textId="77777777" w:rsidTr="00882FB0">
        <w:tc>
          <w:tcPr>
            <w:tcW w:w="1371" w:type="pct"/>
          </w:tcPr>
          <w:p w14:paraId="62743374" w14:textId="77777777" w:rsidR="00CD7193" w:rsidRPr="00FC798B" w:rsidRDefault="00CD7193">
            <w:pPr>
              <w:rPr>
                <w:rFonts w:eastAsia="Cambria" w:cstheme="minorHAnsi"/>
                <w:sz w:val="16"/>
                <w:szCs w:val="16"/>
              </w:rPr>
            </w:pPr>
          </w:p>
        </w:tc>
        <w:tc>
          <w:tcPr>
            <w:tcW w:w="2394" w:type="pct"/>
          </w:tcPr>
          <w:p w14:paraId="1EE6E1DA" w14:textId="77777777" w:rsidR="00CD7193" w:rsidRPr="00FC798B" w:rsidRDefault="00CD7193">
            <w:pPr>
              <w:rPr>
                <w:rFonts w:eastAsia="Cambria" w:cstheme="minorHAnsi"/>
                <w:sz w:val="16"/>
                <w:szCs w:val="16"/>
              </w:rPr>
            </w:pPr>
          </w:p>
        </w:tc>
        <w:tc>
          <w:tcPr>
            <w:tcW w:w="1235" w:type="pct"/>
          </w:tcPr>
          <w:p w14:paraId="1A733393" w14:textId="77777777" w:rsidR="00CD7193" w:rsidRPr="00FC798B" w:rsidRDefault="00CD7193">
            <w:pPr>
              <w:rPr>
                <w:rFonts w:eastAsia="Cambria" w:cstheme="minorHAnsi"/>
                <w:sz w:val="16"/>
                <w:szCs w:val="16"/>
              </w:rPr>
            </w:pPr>
          </w:p>
        </w:tc>
      </w:tr>
      <w:tr w:rsidR="004556FB" w:rsidRPr="00FC798B" w14:paraId="187BB988" w14:textId="77777777" w:rsidTr="00882FB0">
        <w:tc>
          <w:tcPr>
            <w:tcW w:w="1371" w:type="pct"/>
          </w:tcPr>
          <w:p w14:paraId="00B5360C" w14:textId="77777777" w:rsidR="00CD7193" w:rsidRPr="00FC798B" w:rsidRDefault="00555395">
            <w:pPr>
              <w:rPr>
                <w:rFonts w:eastAsia="Cambria" w:cstheme="minorHAnsi"/>
                <w:sz w:val="16"/>
                <w:szCs w:val="16"/>
              </w:rPr>
            </w:pPr>
            <w:r w:rsidRPr="00FC798B">
              <w:rPr>
                <w:rFonts w:eastAsia="Cambria" w:cstheme="minorHAnsi"/>
                <w:sz w:val="16"/>
                <w:szCs w:val="16"/>
              </w:rPr>
              <w:t>Corresponding Author Name:</w:t>
            </w:r>
          </w:p>
          <w:p w14:paraId="42E716A4" w14:textId="77777777" w:rsidR="00CD7193" w:rsidRPr="00FC798B" w:rsidRDefault="00CD7193">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365C78D5" w14:textId="77777777" w:rsidR="00CD7193" w:rsidRPr="00FC798B" w:rsidRDefault="00555395">
                <w:pPr>
                  <w:rPr>
                    <w:rFonts w:eastAsia="Cambria" w:cstheme="minorHAnsi"/>
                    <w:sz w:val="16"/>
                    <w:szCs w:val="16"/>
                  </w:rPr>
                </w:pPr>
                <w:r w:rsidRPr="00FC798B">
                  <w:rPr>
                    <w:rFonts w:eastAsia="Cambria" w:cstheme="minorHAnsi"/>
                    <w:color w:val="808080"/>
                    <w:sz w:val="16"/>
                    <w:szCs w:val="16"/>
                  </w:rPr>
                  <w:t>Click here to enter text.</w:t>
                </w:r>
              </w:p>
            </w:tc>
          </w:sdtContent>
        </w:sdt>
        <w:tc>
          <w:tcPr>
            <w:tcW w:w="1235" w:type="pct"/>
            <w:vAlign w:val="center"/>
          </w:tcPr>
          <w:p w14:paraId="14944DDC" w14:textId="77777777" w:rsidR="00CD7193" w:rsidRPr="00FC798B" w:rsidRDefault="00CD7193">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4556FB" w:rsidRPr="00FC798B" w14:paraId="7957CE2D" w14:textId="77777777">
        <w:tc>
          <w:tcPr>
            <w:tcW w:w="1371" w:type="pct"/>
          </w:tcPr>
          <w:p w14:paraId="5D894A41" w14:textId="77777777" w:rsidR="00CD7193" w:rsidRPr="00FC798B" w:rsidRDefault="00CD7193">
            <w:pPr>
              <w:rPr>
                <w:rFonts w:cstheme="minorHAnsi"/>
                <w:color w:val="FF4500"/>
                <w:sz w:val="16"/>
                <w:szCs w:val="16"/>
              </w:rPr>
            </w:pPr>
          </w:p>
        </w:tc>
        <w:tc>
          <w:tcPr>
            <w:tcW w:w="2394" w:type="pct"/>
          </w:tcPr>
          <w:p w14:paraId="76F29420" w14:textId="77777777" w:rsidR="00CD7193" w:rsidRPr="00FC798B" w:rsidRDefault="00CD7193">
            <w:pPr>
              <w:rPr>
                <w:rFonts w:cstheme="minorHAnsi"/>
                <w:sz w:val="16"/>
                <w:szCs w:val="16"/>
              </w:rPr>
            </w:pPr>
          </w:p>
        </w:tc>
        <w:tc>
          <w:tcPr>
            <w:tcW w:w="1235" w:type="pct"/>
            <w:vAlign w:val="center"/>
          </w:tcPr>
          <w:p w14:paraId="53297AC6" w14:textId="77777777" w:rsidR="00CD7193" w:rsidRPr="00FC798B" w:rsidRDefault="00CD7193">
            <w:pPr>
              <w:rPr>
                <w:rFonts w:cstheme="minorHAnsi"/>
                <w:color w:val="FF4500"/>
                <w:sz w:val="16"/>
                <w:szCs w:val="16"/>
              </w:rPr>
            </w:pPr>
          </w:p>
        </w:tc>
      </w:tr>
      <w:tr w:rsidR="004556FB" w:rsidRPr="00FC798B" w14:paraId="681CDE14" w14:textId="77777777">
        <w:tc>
          <w:tcPr>
            <w:tcW w:w="1371" w:type="pct"/>
          </w:tcPr>
          <w:p w14:paraId="388D82CB" w14:textId="77777777" w:rsidR="00CD7193" w:rsidRPr="00FC798B" w:rsidRDefault="00555395">
            <w:pPr>
              <w:rPr>
                <w:rFonts w:cstheme="minorHAnsi"/>
                <w:color w:val="FF4500"/>
                <w:sz w:val="16"/>
                <w:szCs w:val="16"/>
              </w:rPr>
            </w:pPr>
            <w:r w:rsidRPr="00FC798B">
              <w:rPr>
                <w:rFonts w:cstheme="minorHAnsi"/>
                <w:color w:val="000000"/>
                <w:sz w:val="16"/>
                <w:szCs w:val="16"/>
              </w:rPr>
              <w:t>Instructions for Authors</w:t>
            </w:r>
            <w:r>
              <w:rPr>
                <w:rFonts w:cstheme="minorHAnsi"/>
                <w:color w:val="000000"/>
                <w:sz w:val="16"/>
                <w:szCs w:val="16"/>
              </w:rPr>
              <w:t>:</w:t>
            </w:r>
          </w:p>
        </w:tc>
        <w:tc>
          <w:tcPr>
            <w:tcW w:w="2394" w:type="pct"/>
          </w:tcPr>
          <w:p w14:paraId="27DF75B2" w14:textId="77777777" w:rsidR="00CD7193" w:rsidRPr="00FC798B" w:rsidRDefault="00555395">
            <w:pPr>
              <w:rPr>
                <w:rFonts w:cstheme="minorHAnsi"/>
                <w:sz w:val="16"/>
                <w:szCs w:val="16"/>
              </w:rPr>
            </w:pPr>
            <w:hyperlink r:id="rId13" w:history="1">
              <w:r w:rsidRPr="00882FB0">
                <w:rPr>
                  <w:rStyle w:val="Hiperligao"/>
                  <w:rFonts w:cstheme="minorHAnsi"/>
                  <w:sz w:val="16"/>
                  <w:szCs w:val="16"/>
                </w:rPr>
                <w:t>https://www.springernature.com/gp/authors/publish-a-book/step-by-step-conference-proceedings</w:t>
              </w:r>
            </w:hyperlink>
          </w:p>
        </w:tc>
        <w:tc>
          <w:tcPr>
            <w:tcW w:w="1235" w:type="pct"/>
          </w:tcPr>
          <w:p w14:paraId="42B3003C" w14:textId="77777777" w:rsidR="00CD7193" w:rsidRPr="00FC798B" w:rsidRDefault="00555395">
            <w:pPr>
              <w:rPr>
                <w:rFonts w:cstheme="minorHAnsi"/>
                <w:color w:val="FF4500"/>
                <w:sz w:val="16"/>
                <w:szCs w:val="16"/>
              </w:rPr>
            </w:pPr>
            <w:r w:rsidRPr="00FC798B">
              <w:rPr>
                <w:rFonts w:cstheme="minorHAnsi"/>
                <w:color w:val="000000"/>
                <w:sz w:val="16"/>
                <w:szCs w:val="16"/>
              </w:rPr>
              <w:t>(the ‘Instructions for Authors’)</w:t>
            </w:r>
          </w:p>
        </w:tc>
      </w:tr>
    </w:tbl>
    <w:p w14:paraId="36808EC4" w14:textId="77777777" w:rsidR="00CD7193" w:rsidRPr="00FC798B" w:rsidRDefault="00CD7193">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CF1C573"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Grant of Rights</w:t>
      </w:r>
    </w:p>
    <w:p w14:paraId="6230BB38" w14:textId="77777777" w:rsidR="00CD7193" w:rsidRPr="00FC798B" w:rsidRDefault="00555395">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Author hereby grants to the Licensee the perpetual, </w:t>
      </w:r>
      <w:r w:rsidRPr="00FC798B">
        <w:rPr>
          <w:rFonts w:eastAsia="Arial" w:cstheme="minorHAnsi"/>
          <w:bCs/>
          <w:sz w:val="20"/>
          <w:szCs w:val="20"/>
          <w:lang w:eastAsia="en-GB"/>
        </w:rPr>
        <w:t>exclusive</w:t>
      </w:r>
      <w:r>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Pr>
          <w:rFonts w:eastAsia="Arial" w:cstheme="minorHAnsi"/>
          <w:bCs/>
          <w:sz w:val="20"/>
          <w:szCs w:val="20"/>
          <w:lang w:eastAsia="en-GB"/>
        </w:rPr>
        <w:t>.</w:t>
      </w:r>
    </w:p>
    <w:p w14:paraId="028B49A9" w14:textId="77777777" w:rsidR="00CD7193" w:rsidRPr="00FC798B" w:rsidRDefault="00555395">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3495849A"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Agreement as set forth in clause 1a above will revert to the Author.</w:t>
      </w:r>
    </w:p>
    <w:p w14:paraId="670CE83A"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Copyright</w:t>
      </w:r>
    </w:p>
    <w:p w14:paraId="7535F992" w14:textId="77777777" w:rsidR="00CD7193" w:rsidRPr="00FC798B" w:rsidRDefault="005553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32B44396" w14:textId="77777777" w:rsidR="00CD7193" w:rsidRPr="00B13976" w:rsidRDefault="00555395">
      <w:pPr>
        <w:keepNext/>
        <w:widowControl w:val="0"/>
        <w:numPr>
          <w:ilvl w:val="0"/>
          <w:numId w:val="1"/>
        </w:numPr>
        <w:spacing w:before="120" w:after="240" w:line="276" w:lineRule="auto"/>
        <w:rPr>
          <w:rFonts w:eastAsia="Arial" w:cstheme="minorHAnsi"/>
          <w:b/>
          <w:sz w:val="20"/>
          <w:szCs w:val="20"/>
          <w:lang w:eastAsia="en-GB"/>
        </w:rPr>
      </w:pPr>
      <w:r w:rsidRPr="00B13976">
        <w:rPr>
          <w:rFonts w:eastAsia="Arial" w:cstheme="minorHAnsi"/>
          <w:b/>
          <w:bCs/>
          <w:sz w:val="20"/>
          <w:szCs w:val="20"/>
          <w:lang w:eastAsia="en-GB"/>
        </w:rPr>
        <w:t>Accessibility</w:t>
      </w:r>
    </w:p>
    <w:p w14:paraId="48919A8C" w14:textId="77777777" w:rsidR="00CD7193" w:rsidRPr="00B13976" w:rsidRDefault="00555395"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r>
        <w:rPr>
          <w:rFonts w:eastAsia="Arial" w:cstheme="minorHAnsi"/>
          <w:bCs/>
          <w:sz w:val="20"/>
          <w:szCs w:val="20"/>
          <w:lang w:eastAsia="en-GB"/>
        </w:rPr>
        <w:t>Author</w:t>
      </w:r>
      <w:r w:rsidRPr="00B13976">
        <w:rPr>
          <w:rFonts w:eastAsia="Arial" w:cstheme="minorHAnsi"/>
          <w:bCs/>
          <w:sz w:val="20"/>
          <w:szCs w:val="20"/>
          <w:lang w:eastAsia="en-GB"/>
        </w:rPr>
        <w:t xml:space="preserve"> will provide alt-text for images upon manuscript submission. If not provided, the Licensee will create the alt-text, which the </w:t>
      </w:r>
      <w:r>
        <w:rPr>
          <w:rFonts w:eastAsia="Arial" w:cstheme="minorHAnsi"/>
          <w:bCs/>
          <w:sz w:val="20"/>
          <w:szCs w:val="20"/>
          <w:lang w:eastAsia="en-GB"/>
        </w:rPr>
        <w:t>Author</w:t>
      </w:r>
      <w:r w:rsidRPr="00B13976">
        <w:rPr>
          <w:rFonts w:eastAsia="Arial" w:cstheme="minorHAnsi"/>
          <w:bCs/>
          <w:sz w:val="20"/>
          <w:szCs w:val="20"/>
          <w:lang w:eastAsia="en-GB"/>
        </w:rPr>
        <w:t xml:space="preserve"> will review and approve at proofreading stage.</w:t>
      </w:r>
    </w:p>
    <w:p w14:paraId="14E2CA86"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Use of Contribution Versions</w:t>
      </w:r>
    </w:p>
    <w:p w14:paraId="5B802C1A"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Pr>
          <w:rFonts w:eastAsia="Arial" w:cstheme="minorHAnsi"/>
          <w:bCs/>
          <w:sz w:val="20"/>
          <w:szCs w:val="20"/>
          <w:lang w:eastAsia="en-GB"/>
        </w:rPr>
        <w:t>.</w:t>
      </w:r>
    </w:p>
    <w:p w14:paraId="5F28CED7"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3B93EF70"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Author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14" w:history="1">
        <w:r w:rsidRPr="00FC798B">
          <w:rPr>
            <w:rStyle w:val="Hiperligao"/>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355573A7"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2A42B0F3"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the Author</w:t>
      </w:r>
      <w:r w:rsidRPr="00FC798B">
        <w:rPr>
          <w:rFonts w:eastAsia="Arial" w:cstheme="minorHAnsi"/>
          <w:bCs/>
          <w:sz w:val="20"/>
          <w:szCs w:val="20"/>
          <w:lang w:eastAsia="en-GB"/>
        </w:rPr>
        <w:t xml:space="preserve"> and contained in the Contribution, in presentations and other works created by them; </w:t>
      </w:r>
    </w:p>
    <w:p w14:paraId="5B8B279A"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47B2A2C"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40D8AB1"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the Author</w:t>
      </w:r>
      <w:r w:rsidRPr="00FC798B">
        <w:rPr>
          <w:rFonts w:eastAsia="Arial" w:cstheme="minorHAnsi"/>
          <w:bCs/>
          <w:sz w:val="20"/>
          <w:szCs w:val="20"/>
          <w:lang w:eastAsia="en-GB"/>
        </w:rPr>
        <w:t xml:space="preserve"> for distribution by a publisher after an embargo period of 12 months; and</w:t>
      </w:r>
    </w:p>
    <w:p w14:paraId="168E5E54"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6EC56E91"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Warranties &amp; Representations</w:t>
      </w:r>
    </w:p>
    <w:p w14:paraId="272F9768" w14:textId="77777777" w:rsidR="00CD7193" w:rsidRPr="00FC798B" w:rsidRDefault="005553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Author </w:t>
      </w:r>
      <w:r w:rsidRPr="00FC798B">
        <w:rPr>
          <w:rFonts w:eastAsia="Arial" w:cstheme="minorHAnsi"/>
          <w:bCs/>
          <w:sz w:val="20"/>
          <w:szCs w:val="20"/>
          <w:lang w:eastAsia="en-GB"/>
        </w:rPr>
        <w:t>warrants and represents that:</w:t>
      </w:r>
    </w:p>
    <w:p w14:paraId="67D02574" w14:textId="77777777" w:rsidR="00CD7193" w:rsidRPr="00FC798B" w:rsidRDefault="00CD7193">
      <w:pPr>
        <w:keepNext/>
        <w:widowControl w:val="0"/>
        <w:numPr>
          <w:ilvl w:val="1"/>
          <w:numId w:val="1"/>
        </w:numPr>
        <w:spacing w:before="120" w:after="240" w:line="276" w:lineRule="auto"/>
        <w:rPr>
          <w:rFonts w:eastAsia="Arial" w:cstheme="minorHAnsi"/>
          <w:bCs/>
          <w:sz w:val="20"/>
          <w:szCs w:val="20"/>
          <w:lang w:eastAsia="en-GB"/>
        </w:rPr>
      </w:pPr>
    </w:p>
    <w:p w14:paraId="3739C794"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3EAA5CF2"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8BC8423"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nor has the Author committed to licensing any version of the Contribution under a licence inconsistent with the terms of this Agreement,</w:t>
      </w:r>
    </w:p>
    <w:p w14:paraId="6325EC7C" w14:textId="77777777" w:rsidR="00CD7193" w:rsidRPr="00FC798B" w:rsidRDefault="00555395">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Author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0EE2C9C"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0C32352A"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7D2E5396"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Author; </w:t>
      </w:r>
    </w:p>
    <w:p w14:paraId="75499EB2"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245A0096"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statements and declarations made by the Author in connection with the Contribution are true and correct;</w:t>
      </w:r>
    </w:p>
    <w:p w14:paraId="2BD53FF4"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2F0335BB"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with: i. all instructions and policies in the Instructions for Authors, ii. the Licensee’s ethics rules (available at </w:t>
      </w:r>
      <w:hyperlink r:id="rId15" w:history="1">
        <w:r w:rsidRPr="00FC798B">
          <w:rPr>
            <w:rStyle w:val="Hiperligao"/>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2931025A"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Cooperation</w:t>
      </w:r>
    </w:p>
    <w:p w14:paraId="5834121B"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r>
        <w:rPr>
          <w:rFonts w:eastAsia="Arial" w:cstheme="minorHAnsi"/>
          <w:bCs/>
          <w:sz w:val="20"/>
          <w:szCs w:val="20"/>
          <w:lang w:eastAsia="en-GB"/>
        </w:rPr>
        <w:t>Author</w:t>
      </w:r>
      <w:r w:rsidRPr="00B13976">
        <w:rPr>
          <w:rFonts w:eastAsia="Arial" w:cstheme="minorHAnsi"/>
          <w:bCs/>
          <w:sz w:val="20"/>
          <w:szCs w:val="20"/>
          <w:lang w:eastAsia="en-GB"/>
        </w:rPr>
        <w:t xml:space="preserve"> in this Agreement, the </w:t>
      </w:r>
      <w:r>
        <w:rPr>
          <w:rFonts w:eastAsia="Arial" w:cstheme="minorHAnsi"/>
          <w:bCs/>
          <w:sz w:val="20"/>
          <w:szCs w:val="20"/>
          <w:lang w:eastAsia="en-GB"/>
        </w:rPr>
        <w:t>Author</w:t>
      </w:r>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r>
        <w:rPr>
          <w:rFonts w:eastAsia="Arial" w:cstheme="minorHAnsi"/>
          <w:bCs/>
          <w:sz w:val="20"/>
          <w:szCs w:val="20"/>
          <w:lang w:eastAsia="en-GB"/>
        </w:rPr>
        <w:t>Author</w:t>
      </w:r>
      <w:r w:rsidRPr="00B13976">
        <w:rPr>
          <w:rFonts w:eastAsia="Arial" w:cstheme="minorHAnsi"/>
          <w:bCs/>
          <w:sz w:val="20"/>
          <w:szCs w:val="20"/>
          <w:lang w:eastAsia="en-GB"/>
        </w:rPr>
        <w:t xml:space="preserve"> will give the Publisher access at reasonable times to any relevant documents and records within the possession or control of the </w:t>
      </w:r>
      <w:r>
        <w:rPr>
          <w:rFonts w:eastAsia="Arial" w:cstheme="minorHAnsi"/>
          <w:bCs/>
          <w:sz w:val="20"/>
          <w:szCs w:val="20"/>
          <w:lang w:eastAsia="en-GB"/>
        </w:rPr>
        <w:t>Author</w:t>
      </w:r>
      <w:r w:rsidRPr="00FC798B">
        <w:rPr>
          <w:rFonts w:eastAsia="Arial" w:cstheme="minorHAnsi"/>
          <w:bCs/>
          <w:sz w:val="20"/>
          <w:szCs w:val="20"/>
          <w:lang w:eastAsia="en-GB"/>
        </w:rPr>
        <w:t>.</w:t>
      </w:r>
    </w:p>
    <w:p w14:paraId="60A786B9" w14:textId="77777777" w:rsidR="00CD7193" w:rsidRPr="00FC798B" w:rsidRDefault="005553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Author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5E85D26"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Author List</w:t>
      </w:r>
    </w:p>
    <w:p w14:paraId="0E4A2A8A" w14:textId="77777777" w:rsidR="00CD7193" w:rsidRPr="00FC798B" w:rsidRDefault="00555395">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4E4E984B"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Post Publication Actions</w:t>
      </w:r>
    </w:p>
    <w:p w14:paraId="38355CDF" w14:textId="77777777" w:rsidR="00CD7193" w:rsidRPr="00FC798B" w:rsidRDefault="005553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Author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7238B8DE"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Controlling Terms</w:t>
      </w:r>
    </w:p>
    <w:p w14:paraId="0518FF09" w14:textId="77777777" w:rsidR="00CD7193" w:rsidRPr="00FC798B" w:rsidRDefault="00555395">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Author or any third party may assert apply to any version of the Contribution.</w:t>
      </w:r>
    </w:p>
    <w:p w14:paraId="2AFC9C6A" w14:textId="77777777" w:rsidR="00CD7193" w:rsidRPr="00FC798B" w:rsidRDefault="00555395">
      <w:pPr>
        <w:keepNext/>
        <w:widowControl w:val="0"/>
        <w:numPr>
          <w:ilvl w:val="0"/>
          <w:numId w:val="1"/>
        </w:numPr>
        <w:spacing w:before="120" w:after="240" w:line="276" w:lineRule="auto"/>
        <w:rPr>
          <w:rFonts w:eastAsia="Arial" w:cstheme="minorHAnsi"/>
          <w:b/>
          <w:sz w:val="20"/>
          <w:szCs w:val="20"/>
          <w:lang w:eastAsia="en-GB"/>
        </w:rPr>
      </w:pPr>
      <w:r w:rsidRPr="00FC798B">
        <w:rPr>
          <w:rFonts w:eastAsia="Arial" w:cstheme="minorHAnsi"/>
          <w:b/>
          <w:sz w:val="20"/>
          <w:szCs w:val="20"/>
          <w:lang w:eastAsia="en-GB"/>
        </w:rPr>
        <w:t>Governing Law</w:t>
      </w:r>
    </w:p>
    <w:p w14:paraId="3809656D" w14:textId="77777777" w:rsidR="00CD7193" w:rsidRPr="00FC798B" w:rsidRDefault="00555395">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r>
        <w:rPr>
          <w:rFonts w:eastAsia="Arial" w:cstheme="minorHAnsi"/>
          <w:sz w:val="20"/>
          <w:szCs w:val="20"/>
          <w:lang w:eastAsia="en-GB"/>
        </w:rPr>
        <w:t>Switzerland</w:t>
      </w:r>
      <w:r w:rsidRPr="00FC798B">
        <w:rPr>
          <w:rFonts w:eastAsia="Arial" w:cstheme="minorHAnsi"/>
          <w:sz w:val="20"/>
          <w:szCs w:val="20"/>
          <w:lang w:eastAsia="en-GB"/>
        </w:rPr>
        <w:t xml:space="preserve">. The courts of </w:t>
      </w:r>
      <w:r>
        <w:rPr>
          <w:rFonts w:eastAsia="Arial" w:cstheme="minorHAnsi"/>
          <w:sz w:val="20"/>
          <w:szCs w:val="20"/>
          <w:lang w:eastAsia="en-GB"/>
        </w:rPr>
        <w:t>Zug, Switzerland</w:t>
      </w:r>
      <w:r w:rsidRPr="00FC798B">
        <w:rPr>
          <w:rFonts w:eastAsia="Arial" w:cstheme="minorHAnsi"/>
          <w:sz w:val="20"/>
          <w:szCs w:val="20"/>
          <w:lang w:eastAsia="en-GB"/>
        </w:rPr>
        <w:t xml:space="preserve"> shall have the exclusive jurisdiction.</w:t>
      </w:r>
    </w:p>
    <w:p w14:paraId="5B84D50C" w14:textId="77777777" w:rsidR="00CD7193" w:rsidRPr="00FC798B" w:rsidRDefault="00555395">
      <w:pPr>
        <w:spacing w:after="0" w:line="240" w:lineRule="auto"/>
        <w:rPr>
          <w:rFonts w:eastAsia="Arial" w:cstheme="minorHAnsi"/>
          <w:sz w:val="12"/>
          <w:szCs w:val="18"/>
          <w:lang w:eastAsia="en-GB"/>
        </w:rPr>
      </w:pPr>
      <w:r w:rsidRPr="00FC798B">
        <w:rPr>
          <w:rFonts w:eastAsia="Arial" w:cstheme="minorHAnsi"/>
          <w:b/>
          <w:noProof/>
          <w:sz w:val="4"/>
          <w:szCs w:val="18"/>
          <w:lang w:val="en-IN" w:eastAsia="en-IN"/>
        </w:rPr>
        <mc:AlternateContent>
          <mc:Choice Requires="wps">
            <w:drawing>
              <wp:anchor distT="0" distB="0" distL="114300" distR="114300" simplePos="0" relativeHeight="251659264" behindDoc="0" locked="0" layoutInCell="1" allowOverlap="1" wp14:anchorId="65531075" wp14:editId="3EAB399D">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4191EC4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" strokecolor="#c0504d" strokeweight="2pt">
                <v:shadow on="t" color="black" opacity="24903f" origin=",.5" offset="0,.55556mm"/>
              </v:line>
            </w:pict>
          </mc:Fallback>
        </mc:AlternateContent>
      </w:r>
    </w:p>
    <w:p w14:paraId="11EE0E05" w14:textId="77777777" w:rsidR="00CD7193" w:rsidRPr="00FC798B" w:rsidRDefault="00CD7193">
      <w:pPr>
        <w:spacing w:after="0" w:line="240" w:lineRule="auto"/>
        <w:rPr>
          <w:rFonts w:eastAsia="Arial" w:cstheme="minorHAnsi"/>
          <w:sz w:val="12"/>
          <w:szCs w:val="18"/>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4556FB" w:rsidRPr="00FC798B" w14:paraId="6191032D" w14:textId="77777777">
        <w:trPr>
          <w:trHeight w:hRule="exact" w:val="397"/>
        </w:trPr>
        <w:tc>
          <w:tcPr>
            <w:tcW w:w="3345" w:type="dxa"/>
            <w:tcBorders>
              <w:bottom w:val="single" w:sz="4" w:space="0" w:color="auto"/>
            </w:tcBorders>
          </w:tcPr>
          <w:p w14:paraId="749C956D" w14:textId="77777777" w:rsidR="00CD7193" w:rsidRPr="00FC798B" w:rsidRDefault="00555395">
            <w:pPr>
              <w:spacing w:before="120" w:after="120"/>
              <w:rPr>
                <w:rFonts w:asciiTheme="minorHAnsi" w:hAnsiTheme="minorHAnsi" w:cstheme="minorHAnsi"/>
                <w:sz w:val="12"/>
                <w:szCs w:val="18"/>
              </w:rPr>
            </w:pPr>
            <w:r>
              <w:rPr>
                <w:rFonts w:asciiTheme="minorHAnsi" w:hAnsiTheme="minorHAnsi" w:cstheme="minorHAnsi"/>
                <w:sz w:val="12"/>
                <w:szCs w:val="18"/>
              </w:rPr>
              <w:t>Signed for and on behalf of the Author</w:t>
            </w:r>
          </w:p>
          <w:p w14:paraId="361D7EF8" w14:textId="77777777" w:rsidR="00CD7193" w:rsidRPr="00FC798B" w:rsidRDefault="00555395">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249CBA0D" w14:textId="77777777" w:rsidR="00CD7193" w:rsidRPr="00FC798B" w:rsidRDefault="00CD7193">
            <w:pPr>
              <w:spacing w:before="120" w:after="120"/>
              <w:ind w:left="-993"/>
              <w:rPr>
                <w:rFonts w:asciiTheme="minorHAnsi" w:hAnsiTheme="minorHAnsi" w:cstheme="minorHAnsi"/>
                <w:sz w:val="16"/>
                <w:szCs w:val="16"/>
              </w:rPr>
            </w:pPr>
          </w:p>
        </w:tc>
        <w:tc>
          <w:tcPr>
            <w:tcW w:w="567" w:type="dxa"/>
          </w:tcPr>
          <w:p w14:paraId="2B9A42EA" w14:textId="77777777" w:rsidR="00CD7193" w:rsidRPr="00FC798B" w:rsidRDefault="00CD7193">
            <w:pPr>
              <w:spacing w:before="120" w:after="120"/>
              <w:rPr>
                <w:rFonts w:asciiTheme="minorHAnsi" w:hAnsiTheme="minorHAnsi" w:cstheme="minorHAnsi"/>
                <w:sz w:val="16"/>
                <w:szCs w:val="16"/>
              </w:rPr>
            </w:pPr>
          </w:p>
        </w:tc>
        <w:tc>
          <w:tcPr>
            <w:tcW w:w="3345" w:type="dxa"/>
            <w:tcBorders>
              <w:bottom w:val="single" w:sz="4" w:space="0" w:color="auto"/>
            </w:tcBorders>
          </w:tcPr>
          <w:p w14:paraId="5805DBB4" w14:textId="77777777" w:rsidR="00CD7193" w:rsidRPr="00FC798B" w:rsidRDefault="00555395">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3CA7A47" w14:textId="77777777" w:rsidR="00CD7193" w:rsidRPr="00FC798B" w:rsidRDefault="00CD7193">
            <w:pPr>
              <w:spacing w:before="120" w:after="120"/>
              <w:rPr>
                <w:rFonts w:asciiTheme="minorHAnsi" w:hAnsiTheme="minorHAnsi" w:cstheme="minorHAnsi"/>
                <w:sz w:val="16"/>
                <w:szCs w:val="16"/>
              </w:rPr>
            </w:pPr>
          </w:p>
        </w:tc>
        <w:tc>
          <w:tcPr>
            <w:tcW w:w="3345" w:type="dxa"/>
            <w:tcBorders>
              <w:bottom w:val="single" w:sz="4" w:space="0" w:color="auto"/>
            </w:tcBorders>
          </w:tcPr>
          <w:p w14:paraId="39C1F998" w14:textId="77777777" w:rsidR="00CD7193" w:rsidRPr="00FC798B" w:rsidRDefault="00555395">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80389B" w:rsidRPr="00FC798B" w14:paraId="564838C9"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333AFB7" w14:textId="77777777" w:rsidR="00CD7193" w:rsidRPr="00FC798B" w:rsidRDefault="00CD7193"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0E8B534" w14:textId="77777777" w:rsidR="00CD7193" w:rsidRPr="00FC798B" w:rsidRDefault="00CD7193"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3A7C6ECC" w14:textId="77777777" w:rsidR="00CD7193" w:rsidRPr="00FC798B" w:rsidRDefault="00555395"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52B358F5" w14:textId="77777777" w:rsidR="00CD7193" w:rsidRPr="00FC798B" w:rsidRDefault="00CD7193"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5688878" w14:textId="77777777" w:rsidR="00CD7193" w:rsidRPr="00FC798B" w:rsidRDefault="00555395"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2BB76504" w14:textId="77777777" w:rsidR="00CD7193" w:rsidRPr="00FC798B" w:rsidRDefault="00CD7193">
      <w:pPr>
        <w:spacing w:after="0" w:line="240" w:lineRule="auto"/>
        <w:rPr>
          <w:rFonts w:eastAsia="Arial" w:cstheme="minorHAnsi"/>
          <w:sz w:val="15"/>
          <w:szCs w:val="15"/>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4556FB" w:rsidRPr="00FC798B" w14:paraId="330824A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35AB16CE" w14:textId="77777777" w:rsidR="00CD7193" w:rsidRPr="00584C4C" w:rsidRDefault="00555395">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7F96BA31" w14:textId="77777777" w:rsidR="00CD7193" w:rsidRPr="00FC798B" w:rsidRDefault="00CD7193">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5471F671" w14:textId="77777777" w:rsidR="00CD7193" w:rsidRPr="00FC798B" w:rsidRDefault="00555395">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4556FB" w:rsidRPr="00FC798B" w14:paraId="79488DEA"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A728E61" w14:textId="77777777" w:rsidR="00CD7193" w:rsidRPr="00FC798B" w:rsidRDefault="00555395">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77CD012B" w14:textId="77777777" w:rsidR="00CD7193" w:rsidRPr="00FC798B" w:rsidRDefault="00CD7193">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EB2B7F9" w14:textId="77777777" w:rsidR="00CD7193" w:rsidRPr="00FC798B" w:rsidRDefault="00555395">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794EA1" w14:textId="77777777" w:rsidR="00CD7193" w:rsidRPr="00FC798B" w:rsidRDefault="00CD7193">
      <w:pPr>
        <w:spacing w:after="0" w:line="240" w:lineRule="auto"/>
        <w:rPr>
          <w:rFonts w:eastAsia="Arial" w:cstheme="minorHAnsi"/>
          <w:sz w:val="15"/>
          <w:szCs w:val="15"/>
          <w:lang w:eastAsia="en-GB"/>
        </w:rPr>
      </w:pPr>
    </w:p>
    <w:p w14:paraId="1BCA63D0" w14:textId="77777777" w:rsidR="00CD7193" w:rsidRPr="00FC798B" w:rsidRDefault="00CD7193">
      <w:pPr>
        <w:spacing w:after="0" w:line="240" w:lineRule="auto"/>
        <w:rPr>
          <w:rFonts w:eastAsia="Arial" w:cstheme="minorHAnsi"/>
          <w:sz w:val="15"/>
          <w:szCs w:val="15"/>
          <w:lang w:eastAsia="en-GB"/>
        </w:rPr>
      </w:pPr>
    </w:p>
    <w:p w14:paraId="3E63D6A3" w14:textId="77777777" w:rsidR="00CD7193" w:rsidRPr="00FC798B" w:rsidRDefault="00555395">
      <w:pPr>
        <w:spacing w:after="0" w:line="240" w:lineRule="auto"/>
        <w:rPr>
          <w:rFonts w:eastAsia="Arial" w:cstheme="minorHAnsi"/>
          <w:sz w:val="15"/>
          <w:szCs w:val="15"/>
          <w:lang w:eastAsia="en-GB"/>
        </w:rPr>
      </w:pPr>
      <w:r>
        <w:rPr>
          <w:rFonts w:eastAsia="Arial" w:cstheme="minorHAnsi"/>
          <w:sz w:val="15"/>
          <w:szCs w:val="15"/>
          <w:lang w:eastAsia="en-GB"/>
        </w:rPr>
        <w:t>Springer Nature Switzerland AG, Gewerbestrasse 11, 6330 Cham, Switzerland</w:t>
      </w:r>
    </w:p>
    <w:p w14:paraId="172E0E46" w14:textId="77777777" w:rsidR="00CD7193" w:rsidRPr="00FC798B" w:rsidRDefault="00555395">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ER_Book_ProceedingsPaper_LTP_ST_v.1.4.8 (02_2025)</w:t>
      </w:r>
    </w:p>
    <w:p w14:paraId="5CE64BD9" w14:textId="359B94F0" w:rsidR="00CD7193" w:rsidRPr="00FC798B" w:rsidRDefault="00555395">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Edition ID: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A34CD2" w:rsidRPr="00A34CD2">
        <w:rPr>
          <w:rFonts w:asciiTheme="minorHAnsi" w:hAnsiTheme="minorHAnsi" w:cstheme="minorHAnsi"/>
          <w:noProof/>
          <w:sz w:val="14"/>
          <w:szCs w:val="18"/>
        </w:rPr>
        <w:t>668325</w:t>
      </w:r>
      <w:r w:rsidRPr="00FC798B">
        <w:rPr>
          <w:rFonts w:asciiTheme="minorHAnsi" w:hAnsiTheme="minorHAnsi" w:cstheme="minorHAnsi"/>
          <w:sz w:val="14"/>
          <w:szCs w:val="18"/>
        </w:rPr>
        <w:fldChar w:fldCharType="end"/>
      </w:r>
    </w:p>
    <w:p w14:paraId="09F8BB6C" w14:textId="5A76A1E0" w:rsidR="00CD7193" w:rsidRPr="00FC798B" w:rsidRDefault="00555395">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550644">
        <w:rPr>
          <w:rFonts w:asciiTheme="minorHAnsi" w:hAnsiTheme="minorHAnsi" w:cstheme="minorHAnsi"/>
          <w:noProof/>
          <w:sz w:val="14"/>
          <w:szCs w:val="18"/>
        </w:rPr>
        <w:t>2362</w:t>
      </w:r>
      <w:r w:rsidRPr="00FC798B">
        <w:rPr>
          <w:rFonts w:asciiTheme="minorHAnsi" w:hAnsiTheme="minorHAnsi" w:cstheme="minorHAnsi"/>
          <w:sz w:val="14"/>
          <w:szCs w:val="18"/>
        </w:rPr>
        <w:fldChar w:fldCharType="end"/>
      </w:r>
    </w:p>
    <w:sectPr w:rsidR="00CD7193" w:rsidRPr="00FC798B">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413F" w14:textId="77777777" w:rsidR="00A601B1" w:rsidRDefault="00A601B1">
      <w:pPr>
        <w:spacing w:after="0" w:line="240" w:lineRule="auto"/>
      </w:pPr>
      <w:r>
        <w:separator/>
      </w:r>
    </w:p>
  </w:endnote>
  <w:endnote w:type="continuationSeparator" w:id="0">
    <w:p w14:paraId="7E908CAA" w14:textId="77777777" w:rsidR="00A601B1" w:rsidRDefault="00A6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7D28367" w14:textId="6B8266BC" w:rsidR="00CD7193" w:rsidRDefault="00555395">
            <w:pPr>
              <w:pStyle w:val="Rodap"/>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00A34CD2">
              <w:rPr>
                <w:rFonts w:ascii="Calibri" w:hAnsi="Calibri" w:cs="Calibri"/>
                <w:bCs/>
                <w:noProof/>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00A34CD2">
              <w:rPr>
                <w:rFonts w:ascii="Calibri" w:hAnsi="Calibri" w:cs="Calibri"/>
                <w:bCs/>
                <w:noProof/>
                <w:sz w:val="12"/>
                <w:szCs w:val="16"/>
              </w:rPr>
              <w:t>5</w:t>
            </w:r>
            <w:r w:rsidRPr="00FC798B">
              <w:rPr>
                <w:rFonts w:ascii="Calibri" w:hAnsi="Calibri" w:cs="Calibri"/>
                <w:bCs/>
                <w:sz w:val="12"/>
                <w:szCs w:val="16"/>
              </w:rPr>
              <w:fldChar w:fldCharType="end"/>
            </w:r>
          </w:p>
        </w:sdtContent>
      </w:sdt>
    </w:sdtContent>
  </w:sdt>
  <w:p w14:paraId="2207E86D" w14:textId="77777777" w:rsidR="00CD7193" w:rsidRDefault="00CD719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4A46A" w14:textId="77777777" w:rsidR="00A601B1" w:rsidRDefault="00A601B1">
      <w:pPr>
        <w:spacing w:after="0" w:line="240" w:lineRule="auto"/>
      </w:pPr>
      <w:r>
        <w:separator/>
      </w:r>
    </w:p>
  </w:footnote>
  <w:footnote w:type="continuationSeparator" w:id="0">
    <w:p w14:paraId="34A40FB8" w14:textId="77777777" w:rsidR="00A601B1" w:rsidRDefault="00A60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1A6049AA"/>
    <w:lvl w:ilvl="0">
      <w:start w:val="1"/>
      <w:numFmt w:val="decimal"/>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9549024">
    <w:abstractNumId w:val="4"/>
  </w:num>
  <w:num w:numId="2" w16cid:durableId="2045904253">
    <w:abstractNumId w:val="3"/>
  </w:num>
  <w:num w:numId="3" w16cid:durableId="79720941">
    <w:abstractNumId w:val="1"/>
  </w:num>
  <w:num w:numId="4" w16cid:durableId="1862164829">
    <w:abstractNumId w:val="2"/>
  </w:num>
  <w:num w:numId="5" w16cid:durableId="1560551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103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z9vtyb5KY81YCFzSpDA0Q+0LRLgyLxiizt19OLeKCEX56mXNlAGx/se49PVFH4FW0rB/bLJFfsTyo4jr9i0NYw==" w:salt="2ngeXhf8COoizBE4MIgJy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69"/>
    <w:rsid w:val="00084829"/>
    <w:rsid w:val="001C4802"/>
    <w:rsid w:val="001D1BB9"/>
    <w:rsid w:val="002B4659"/>
    <w:rsid w:val="003667C4"/>
    <w:rsid w:val="003C078E"/>
    <w:rsid w:val="003D314F"/>
    <w:rsid w:val="00402939"/>
    <w:rsid w:val="00492807"/>
    <w:rsid w:val="00550644"/>
    <w:rsid w:val="00555395"/>
    <w:rsid w:val="005B6EB0"/>
    <w:rsid w:val="006417BB"/>
    <w:rsid w:val="00644673"/>
    <w:rsid w:val="00671287"/>
    <w:rsid w:val="00703477"/>
    <w:rsid w:val="007642DF"/>
    <w:rsid w:val="007A2B91"/>
    <w:rsid w:val="00882D14"/>
    <w:rsid w:val="00885662"/>
    <w:rsid w:val="00897640"/>
    <w:rsid w:val="00903176"/>
    <w:rsid w:val="00915CEC"/>
    <w:rsid w:val="009C1B9D"/>
    <w:rsid w:val="00A34CD2"/>
    <w:rsid w:val="00A601B1"/>
    <w:rsid w:val="00A84AD2"/>
    <w:rsid w:val="00AE3195"/>
    <w:rsid w:val="00B54DCA"/>
    <w:rsid w:val="00B82A6F"/>
    <w:rsid w:val="00B96135"/>
    <w:rsid w:val="00CD7193"/>
    <w:rsid w:val="00E75582"/>
    <w:rsid w:val="00EC68F4"/>
    <w:rsid w:val="00F82569"/>
    <w:rsid w:val="00FA4158"/>
    <w:rsid w:val="00FF262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37D7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arter"/>
    <w:uiPriority w:val="99"/>
    <w:semiHidden/>
    <w:unhideWhenUsed/>
    <w:pPr>
      <w:spacing w:after="0" w:line="240" w:lineRule="auto"/>
    </w:pPr>
    <w:rPr>
      <w:rFonts w:ascii="Arial" w:eastAsia="Arial" w:hAnsi="Arial" w:cs="Arial"/>
      <w:sz w:val="20"/>
      <w:szCs w:val="20"/>
      <w:lang w:eastAsia="en-GB"/>
    </w:rPr>
  </w:style>
  <w:style w:type="character" w:customStyle="1" w:styleId="TextodecomentrioCarter">
    <w:name w:val="Texto de comentário Caráter"/>
    <w:basedOn w:val="Tipodeletrapredefinidodopargrafo"/>
    <w:link w:val="Textodecomentrio"/>
    <w:uiPriority w:val="99"/>
    <w:semiHidden/>
    <w:rPr>
      <w:rFonts w:ascii="Arial" w:eastAsia="Arial" w:hAnsi="Arial" w:cs="Arial"/>
      <w:sz w:val="20"/>
      <w:szCs w:val="20"/>
      <w:lang w:eastAsia="en-GB"/>
    </w:rPr>
  </w:style>
  <w:style w:type="character" w:styleId="Refdecomentrio">
    <w:name w:val="annotation reference"/>
    <w:basedOn w:val="Tipodeletrapredefinidodopargrafo"/>
    <w:uiPriority w:val="99"/>
    <w:semiHidden/>
    <w:unhideWhenUsed/>
    <w:rPr>
      <w:sz w:val="16"/>
      <w:szCs w:val="16"/>
    </w:rPr>
  </w:style>
  <w:style w:type="table" w:styleId="TabelacomGrelha">
    <w:name w:val="Table Grid"/>
    <w:basedOn w:val="Tabela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CabealhoCarter">
    <w:name w:val="Cabeçalho Caráter"/>
    <w:basedOn w:val="Tipodeletrapredefinidodopargrafo"/>
    <w:link w:val="Cabealho"/>
    <w:uiPriority w:val="99"/>
    <w:rPr>
      <w:rFonts w:ascii="Arial" w:eastAsia="Arial" w:hAnsi="Arial" w:cs="Arial"/>
      <w:lang w:eastAsia="en-GB"/>
    </w:rPr>
  </w:style>
  <w:style w:type="paragraph" w:styleId="Rodap">
    <w:name w:val="footer"/>
    <w:basedOn w:val="Normal"/>
    <w:link w:val="Rodap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RodapCarter">
    <w:name w:val="Rodapé Caráter"/>
    <w:basedOn w:val="Tipodeletrapredefinidodopargrafo"/>
    <w:link w:val="Rodap"/>
    <w:uiPriority w:val="99"/>
    <w:rPr>
      <w:rFonts w:ascii="Arial" w:eastAsia="Arial" w:hAnsi="Arial" w:cs="Arial"/>
      <w:lang w:eastAsia="en-GB"/>
    </w:rPr>
  </w:style>
  <w:style w:type="table" w:customStyle="1" w:styleId="TableGrid1">
    <w:name w:val="Table Grid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Pr>
      <w:rFonts w:ascii="Segoe UI" w:hAnsi="Segoe UI" w:cs="Segoe UI"/>
      <w:sz w:val="18"/>
      <w:szCs w:val="18"/>
    </w:rPr>
  </w:style>
  <w:style w:type="character" w:styleId="TextodoMarcadordePosio">
    <w:name w:val="Placeholder Text"/>
    <w:basedOn w:val="Tipodeletrapredefinidodopargrafo"/>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grafodaLista">
    <w:name w:val="List Paragraph"/>
    <w:basedOn w:val="Normal"/>
    <w:uiPriority w:val="34"/>
    <w:qFormat/>
    <w:pPr>
      <w:ind w:left="720"/>
      <w:contextualSpacing/>
    </w:pPr>
  </w:style>
  <w:style w:type="paragraph" w:styleId="Assuntodecomentrio">
    <w:name w:val="annotation subject"/>
    <w:basedOn w:val="Textodecomentrio"/>
    <w:next w:val="Textodecomentrio"/>
    <w:link w:val="AssuntodecomentrioCarter"/>
    <w:uiPriority w:val="99"/>
    <w:semiHidden/>
    <w:unhideWhenUsed/>
    <w:pPr>
      <w:spacing w:after="160"/>
    </w:pPr>
    <w:rPr>
      <w:rFonts w:asciiTheme="minorHAnsi" w:eastAsiaTheme="minorHAnsi" w:hAnsiTheme="minorHAnsi" w:cstheme="minorBidi"/>
      <w:b/>
      <w:bCs/>
      <w:lang w:eastAsia="en-US"/>
    </w:rPr>
  </w:style>
  <w:style w:type="character" w:customStyle="1" w:styleId="AssuntodecomentrioCarter">
    <w:name w:val="Assunto de comentário Caráter"/>
    <w:basedOn w:val="TextodecomentrioCarter"/>
    <w:link w:val="Assuntodecomentrio"/>
    <w:uiPriority w:val="99"/>
    <w:semiHidden/>
    <w:rPr>
      <w:rFonts w:ascii="Arial" w:eastAsia="Arial" w:hAnsi="Arial" w:cs="Arial"/>
      <w:b/>
      <w:bCs/>
      <w:sz w:val="20"/>
      <w:szCs w:val="20"/>
      <w:lang w:eastAsia="en-GB"/>
    </w:rPr>
  </w:style>
  <w:style w:type="paragraph" w:styleId="Reviso">
    <w:name w:val="Revision"/>
    <w:hidden/>
    <w:uiPriority w:val="99"/>
    <w:semiHidden/>
    <w:pPr>
      <w:spacing w:after="0" w:line="240" w:lineRule="auto"/>
    </w:pPr>
  </w:style>
  <w:style w:type="table" w:customStyle="1" w:styleId="TableGrid2">
    <w:name w:val="Table Grid2"/>
    <w:basedOn w:val="Tabelanormal"/>
    <w:next w:val="TabelacomGrelha"/>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Pr>
      <w:color w:val="0563C1" w:themeColor="hyperlink"/>
      <w:u w:val="single"/>
    </w:rPr>
  </w:style>
  <w:style w:type="character" w:customStyle="1" w:styleId="UnresolvedMention1">
    <w:name w:val="Unresolved Mention1"/>
    <w:basedOn w:val="Tipodeletrapredefinidodopargrafo"/>
    <w:uiPriority w:val="99"/>
    <w:semiHidden/>
    <w:unhideWhenUsed/>
    <w:rPr>
      <w:color w:val="605E5C"/>
      <w:shd w:val="clear" w:color="auto" w:fill="E1DFDD"/>
    </w:rPr>
  </w:style>
  <w:style w:type="character" w:styleId="Hiperligaovisitada">
    <w:name w:val="FollowedHyperlink"/>
    <w:basedOn w:val="Tipodeletrapredefinidodopargrafo"/>
    <w:uiPriority w:val="99"/>
    <w:semiHidden/>
    <w:unhideWhenUsed/>
    <w:rPr>
      <w:color w:val="954F72" w:themeColor="followedHyperlink"/>
      <w:u w:val="single"/>
    </w:rPr>
  </w:style>
  <w:style w:type="character" w:customStyle="1" w:styleId="MenoNoResolvida1">
    <w:name w:val="Menção Não Resolvida1"/>
    <w:basedOn w:val="Tipodeletrapredefinidodopargrafo"/>
    <w:uiPriority w:val="99"/>
    <w:semiHidden/>
    <w:unhideWhenUsed/>
    <w:rsid w:val="0088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598023945">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031612327">
      <w:bodyDiv w:val="1"/>
      <w:marLeft w:val="0"/>
      <w:marRight w:val="0"/>
      <w:marTop w:val="0"/>
      <w:marBottom w:val="0"/>
      <w:divBdr>
        <w:top w:val="none" w:sz="0" w:space="0" w:color="auto"/>
        <w:left w:val="none" w:sz="0" w:space="0" w:color="auto"/>
        <w:bottom w:val="none" w:sz="0" w:space="0" w:color="auto"/>
        <w:right w:val="none" w:sz="0" w:space="0" w:color="auto"/>
      </w:divBdr>
      <w:divsChild>
        <w:div w:id="1023475854">
          <w:marLeft w:val="0"/>
          <w:marRight w:val="0"/>
          <w:marTop w:val="0"/>
          <w:marBottom w:val="0"/>
          <w:divBdr>
            <w:top w:val="none" w:sz="0" w:space="0" w:color="auto"/>
            <w:left w:val="none" w:sz="0" w:space="0" w:color="auto"/>
            <w:bottom w:val="none" w:sz="0" w:space="0" w:color="auto"/>
            <w:right w:val="none" w:sz="0" w:space="0" w:color="auto"/>
          </w:divBdr>
        </w:div>
        <w:div w:id="1370493084">
          <w:marLeft w:val="0"/>
          <w:marRight w:val="0"/>
          <w:marTop w:val="0"/>
          <w:marBottom w:val="0"/>
          <w:divBdr>
            <w:top w:val="none" w:sz="0" w:space="0" w:color="auto"/>
            <w:left w:val="none" w:sz="0" w:space="0" w:color="auto"/>
            <w:bottom w:val="none" w:sz="0" w:space="0" w:color="auto"/>
            <w:right w:val="none" w:sz="0" w:space="0" w:color="auto"/>
          </w:divBdr>
        </w:div>
      </w:divsChild>
    </w:div>
    <w:div w:id="1103694185">
      <w:bodyDiv w:val="1"/>
      <w:marLeft w:val="0"/>
      <w:marRight w:val="0"/>
      <w:marTop w:val="0"/>
      <w:marBottom w:val="0"/>
      <w:divBdr>
        <w:top w:val="none" w:sz="0" w:space="0" w:color="auto"/>
        <w:left w:val="none" w:sz="0" w:space="0" w:color="auto"/>
        <w:bottom w:val="none" w:sz="0" w:space="0" w:color="auto"/>
        <w:right w:val="none" w:sz="0" w:space="0" w:color="auto"/>
      </w:divBdr>
    </w:div>
    <w:div w:id="1119492307">
      <w:bodyDiv w:val="1"/>
      <w:marLeft w:val="0"/>
      <w:marRight w:val="0"/>
      <w:marTop w:val="0"/>
      <w:marBottom w:val="0"/>
      <w:divBdr>
        <w:top w:val="none" w:sz="0" w:space="0" w:color="auto"/>
        <w:left w:val="none" w:sz="0" w:space="0" w:color="auto"/>
        <w:bottom w:val="none" w:sz="0" w:space="0" w:color="auto"/>
        <w:right w:val="none" w:sz="0" w:space="0" w:color="auto"/>
      </w:divBdr>
      <w:divsChild>
        <w:div w:id="1425685936">
          <w:marLeft w:val="0"/>
          <w:marRight w:val="0"/>
          <w:marTop w:val="0"/>
          <w:marBottom w:val="0"/>
          <w:divBdr>
            <w:top w:val="none" w:sz="0" w:space="0" w:color="auto"/>
            <w:left w:val="none" w:sz="0" w:space="0" w:color="auto"/>
            <w:bottom w:val="none" w:sz="0" w:space="0" w:color="auto"/>
            <w:right w:val="none" w:sz="0" w:space="0" w:color="auto"/>
          </w:divBdr>
        </w:div>
        <w:div w:id="312376230">
          <w:marLeft w:val="0"/>
          <w:marRight w:val="0"/>
          <w:marTop w:val="0"/>
          <w:marBottom w:val="0"/>
          <w:divBdr>
            <w:top w:val="none" w:sz="0" w:space="0" w:color="auto"/>
            <w:left w:val="none" w:sz="0" w:space="0" w:color="auto"/>
            <w:bottom w:val="none" w:sz="0" w:space="0" w:color="auto"/>
            <w:right w:val="none" w:sz="0" w:space="0" w:color="auto"/>
          </w:divBdr>
        </w:div>
      </w:divsChild>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745029949">
      <w:bodyDiv w:val="1"/>
      <w:marLeft w:val="0"/>
      <w:marRight w:val="0"/>
      <w:marTop w:val="0"/>
      <w:marBottom w:val="0"/>
      <w:divBdr>
        <w:top w:val="none" w:sz="0" w:space="0" w:color="auto"/>
        <w:left w:val="none" w:sz="0" w:space="0" w:color="auto"/>
        <w:bottom w:val="none" w:sz="0" w:space="0" w:color="auto"/>
        <w:right w:val="none" w:sz="0" w:space="0" w:color="auto"/>
      </w:divBdr>
      <w:divsChild>
        <w:div w:id="1681740370">
          <w:marLeft w:val="0"/>
          <w:marRight w:val="0"/>
          <w:marTop w:val="0"/>
          <w:marBottom w:val="0"/>
          <w:divBdr>
            <w:top w:val="none" w:sz="0" w:space="0" w:color="auto"/>
            <w:left w:val="none" w:sz="0" w:space="0" w:color="auto"/>
            <w:bottom w:val="none" w:sz="0" w:space="0" w:color="auto"/>
            <w:right w:val="none" w:sz="0" w:space="0" w:color="auto"/>
          </w:divBdr>
        </w:div>
        <w:div w:id="1172992651">
          <w:marLeft w:val="0"/>
          <w:marRight w:val="0"/>
          <w:marTop w:val="0"/>
          <w:marBottom w:val="0"/>
          <w:divBdr>
            <w:top w:val="none" w:sz="0" w:space="0" w:color="auto"/>
            <w:left w:val="none" w:sz="0" w:space="0" w:color="auto"/>
            <w:bottom w:val="none" w:sz="0" w:space="0" w:color="auto"/>
            <w:right w:val="none" w:sz="0" w:space="0" w:color="auto"/>
          </w:divBdr>
        </w:div>
      </w:divsChild>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 w:id="2010328632">
      <w:bodyDiv w:val="1"/>
      <w:marLeft w:val="0"/>
      <w:marRight w:val="0"/>
      <w:marTop w:val="0"/>
      <w:marBottom w:val="0"/>
      <w:divBdr>
        <w:top w:val="none" w:sz="0" w:space="0" w:color="auto"/>
        <w:left w:val="none" w:sz="0" w:space="0" w:color="auto"/>
        <w:bottom w:val="none" w:sz="0" w:space="0" w:color="auto"/>
        <w:right w:val="none" w:sz="0" w:space="0" w:color="auto"/>
      </w:divBdr>
    </w:div>
    <w:div w:id="2019849271">
      <w:bodyDiv w:val="1"/>
      <w:marLeft w:val="0"/>
      <w:marRight w:val="0"/>
      <w:marTop w:val="0"/>
      <w:marBottom w:val="0"/>
      <w:divBdr>
        <w:top w:val="none" w:sz="0" w:space="0" w:color="auto"/>
        <w:left w:val="none" w:sz="0" w:space="0" w:color="auto"/>
        <w:bottom w:val="none" w:sz="0" w:space="0" w:color="auto"/>
        <w:right w:val="none" w:sz="0" w:space="0" w:color="auto"/>
      </w:divBdr>
    </w:div>
    <w:div w:id="2026665624">
      <w:bodyDiv w:val="1"/>
      <w:marLeft w:val="0"/>
      <w:marRight w:val="0"/>
      <w:marTop w:val="0"/>
      <w:marBottom w:val="0"/>
      <w:divBdr>
        <w:top w:val="none" w:sz="0" w:space="0" w:color="auto"/>
        <w:left w:val="none" w:sz="0" w:space="0" w:color="auto"/>
        <w:bottom w:val="none" w:sz="0" w:space="0" w:color="auto"/>
        <w:right w:val="none" w:sz="0" w:space="0" w:color="auto"/>
      </w:divBdr>
      <w:divsChild>
        <w:div w:id="406079964">
          <w:marLeft w:val="0"/>
          <w:marRight w:val="0"/>
          <w:marTop w:val="0"/>
          <w:marBottom w:val="0"/>
          <w:divBdr>
            <w:top w:val="none" w:sz="0" w:space="0" w:color="auto"/>
            <w:left w:val="none" w:sz="0" w:space="0" w:color="auto"/>
            <w:bottom w:val="none" w:sz="0" w:space="0" w:color="auto"/>
            <w:right w:val="none" w:sz="0" w:space="0" w:color="auto"/>
          </w:divBdr>
        </w:div>
        <w:div w:id="385571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2A1C32">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2A1C32">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2A1C32">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2A1C32">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2A1C32">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2A1C32">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0B15"/>
    <w:rsid w:val="00001880"/>
    <w:rsid w:val="00061128"/>
    <w:rsid w:val="00063877"/>
    <w:rsid w:val="000655D8"/>
    <w:rsid w:val="000778EA"/>
    <w:rsid w:val="000C33B6"/>
    <w:rsid w:val="000D0C5E"/>
    <w:rsid w:val="000E7FBA"/>
    <w:rsid w:val="001A74DB"/>
    <w:rsid w:val="001E57AD"/>
    <w:rsid w:val="002A1C32"/>
    <w:rsid w:val="00301A37"/>
    <w:rsid w:val="003300B8"/>
    <w:rsid w:val="00346DD9"/>
    <w:rsid w:val="003D314F"/>
    <w:rsid w:val="003F09B7"/>
    <w:rsid w:val="003F7AB4"/>
    <w:rsid w:val="00430109"/>
    <w:rsid w:val="00433B9B"/>
    <w:rsid w:val="00451B87"/>
    <w:rsid w:val="004565DB"/>
    <w:rsid w:val="00495575"/>
    <w:rsid w:val="004A5AA5"/>
    <w:rsid w:val="004B5082"/>
    <w:rsid w:val="00574014"/>
    <w:rsid w:val="005D6229"/>
    <w:rsid w:val="005D7494"/>
    <w:rsid w:val="005F118E"/>
    <w:rsid w:val="00626DBD"/>
    <w:rsid w:val="006417BB"/>
    <w:rsid w:val="00660CED"/>
    <w:rsid w:val="006B678E"/>
    <w:rsid w:val="007768D7"/>
    <w:rsid w:val="007A1ED9"/>
    <w:rsid w:val="007A643A"/>
    <w:rsid w:val="0081740C"/>
    <w:rsid w:val="00822C0A"/>
    <w:rsid w:val="00853CD0"/>
    <w:rsid w:val="00882D14"/>
    <w:rsid w:val="008A4576"/>
    <w:rsid w:val="00955F26"/>
    <w:rsid w:val="00987156"/>
    <w:rsid w:val="00A060B4"/>
    <w:rsid w:val="00A106E9"/>
    <w:rsid w:val="00AB39E9"/>
    <w:rsid w:val="00B929AF"/>
    <w:rsid w:val="00C367AB"/>
    <w:rsid w:val="00C60683"/>
    <w:rsid w:val="00C84F84"/>
    <w:rsid w:val="00C9148A"/>
    <w:rsid w:val="00C924BF"/>
    <w:rsid w:val="00CC066A"/>
    <w:rsid w:val="00D319AF"/>
    <w:rsid w:val="00D62CDF"/>
    <w:rsid w:val="00D965CF"/>
    <w:rsid w:val="00DD4A01"/>
    <w:rsid w:val="00E05723"/>
    <w:rsid w:val="00E42740"/>
    <w:rsid w:val="00E832A6"/>
    <w:rsid w:val="00EA0548"/>
    <w:rsid w:val="00ED7D11"/>
    <w:rsid w:val="00F72056"/>
    <w:rsid w:val="00F76A54"/>
    <w:rsid w:val="00FA53D7"/>
    <w:rsid w:val="00FB427B"/>
    <w:rsid w:val="00FD029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3" ma:contentTypeDescription="Create a new document." ma:contentTypeScope="" ma:versionID="640ecffa6c2994a51e33b7cb149432f7">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da774d257cd0a0f9b2e48534e6d63b31"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ession xmlns="http://schemas.business-integrity.com/dealbuilder/2006/answ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Dictionary xmlns="http://schemas.business-integrity.com/dealbuilder/2006/dictionary" SavedByVersion="10.3.43998.0" MinimumVersion="7.2.0.0"/>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Props1.xml><?xml version="1.0" encoding="utf-8"?>
<ds:datastoreItem xmlns:ds="http://schemas.openxmlformats.org/officeDocument/2006/customXml" ds:itemID="{CD467166-F043-467C-9080-B6238BDF5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73EDC5-3B7D-4907-81F4-26186F8F33F7}">
  <ds:schemaRefs>
    <ds:schemaRef ds:uri="http://schemas.business-integrity.com/dealbuilder/2006/answers"/>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FC501E17-ABE6-46AB-A595-D1C2393A078A}">
  <ds:schemaRefs>
    <ds:schemaRef ds:uri="http://schemas.business-integrity.com/dealbuilder/2006/dictionary"/>
  </ds:schemaRefs>
</ds:datastoreItem>
</file>

<file path=customXml/itemProps5.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 ._. . ._PPL_ST_. . ._EN</vt:lpstr>
    </vt:vector>
  </TitlesOfParts>
  <Company>Springer Nature</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._PPL_ST_. . ._EN</dc:title>
  <dc:creator>Beata Sarjehpeyma</dc:creator>
  <cp:lastModifiedBy>ALVARO MANUEL REIS DA ROCHA</cp:lastModifiedBy>
  <cp:revision>2</cp:revision>
  <dcterms:created xsi:type="dcterms:W3CDTF">2025-07-27T14:13:00Z</dcterms:created>
  <dcterms:modified xsi:type="dcterms:W3CDTF">2025-07-27T14:13:00Z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MediaServiceImageTags">
    <vt:lpwstr>
    </vt:lpwstr>
  </property>
  <property fmtid="{D5CDD505-2E9C-101B-9397-08002B2CF9AE}" pid="4" name="DOC_GUID">
    <vt:lpwstr>e563a33a-1bd1-44e1-8001-9a1281a1d300</vt:lpwstr>
  </property>
  <property fmtid="{D5CDD505-2E9C-101B-9397-08002B2CF9AE}" pid="5" name="db_document_id">
    <vt:lpwstr>18132</vt:lpwstr>
  </property>
  <property fmtid="{D5CDD505-2E9C-101B-9397-08002B2CF9AE}" pid="6" name="db_contract_version">
    <vt:lpwstr>AAAAAAAMTMk=</vt:lpwstr>
  </property>
</Properties>
</file>